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9A0" w:rsidRDefault="00343456">
      <w:bookmarkStart w:id="0" w:name="_GoBack"/>
      <w:bookmarkEnd w:id="0"/>
      <w:r w:rsidRPr="00343456">
        <w:rPr>
          <w:b/>
          <w:sz w:val="28"/>
          <w:szCs w:val="28"/>
        </w:rPr>
        <w:t>Compensi connessi all'incarico/Ammontare complessivo degli emolumenti</w:t>
      </w:r>
      <w:r>
        <w:t xml:space="preserve"> </w:t>
      </w:r>
    </w:p>
    <w:p w:rsidR="00343456" w:rsidRPr="00AA39AB" w:rsidRDefault="00343456">
      <w:pPr>
        <w:rPr>
          <w:sz w:val="24"/>
          <w:szCs w:val="24"/>
        </w:rPr>
      </w:pPr>
      <w:r w:rsidRPr="00AA39AB">
        <w:rPr>
          <w:sz w:val="24"/>
          <w:szCs w:val="24"/>
        </w:rPr>
        <w:t>(art. 14, d.lgs. 33/2013)</w:t>
      </w:r>
    </w:p>
    <w:p w:rsidR="008C79F6" w:rsidRPr="00DE39A0" w:rsidRDefault="00343456">
      <w:pPr>
        <w:rPr>
          <w:b/>
          <w:sz w:val="28"/>
          <w:szCs w:val="28"/>
        </w:rPr>
      </w:pPr>
      <w:r w:rsidRPr="00DE39A0">
        <w:rPr>
          <w:b/>
          <w:sz w:val="28"/>
          <w:szCs w:val="28"/>
        </w:rPr>
        <w:t xml:space="preserve">Dott. </w:t>
      </w:r>
      <w:r w:rsidR="007E15DB">
        <w:rPr>
          <w:b/>
          <w:sz w:val="28"/>
          <w:szCs w:val="28"/>
        </w:rPr>
        <w:t>Guido Badalamenti</w:t>
      </w:r>
    </w:p>
    <w:p w:rsidR="00DE39A0" w:rsidRDefault="00DE39A0">
      <w:pPr>
        <w:rPr>
          <w:bCs/>
          <w:sz w:val="24"/>
          <w:szCs w:val="24"/>
        </w:rPr>
      </w:pPr>
      <w:r>
        <w:rPr>
          <w:sz w:val="24"/>
          <w:szCs w:val="24"/>
        </w:rPr>
        <w:t>Dirigente</w:t>
      </w:r>
      <w:r w:rsidR="007E15DB">
        <w:rPr>
          <w:sz w:val="24"/>
          <w:szCs w:val="24"/>
        </w:rPr>
        <w:t xml:space="preserve"> dell’Area </w:t>
      </w:r>
      <w:r w:rsidR="007E15DB" w:rsidRPr="007E15DB">
        <w:rPr>
          <w:bCs/>
          <w:sz w:val="24"/>
          <w:szCs w:val="24"/>
        </w:rPr>
        <w:t>ricerca, biblioteche, internazionalizzazione e terza missione</w:t>
      </w:r>
      <w:r w:rsidR="00537ACB">
        <w:rPr>
          <w:bCs/>
          <w:sz w:val="24"/>
          <w:szCs w:val="24"/>
        </w:rPr>
        <w:t xml:space="preserve"> </w:t>
      </w:r>
    </w:p>
    <w:p w:rsidR="007675FE" w:rsidRDefault="007675FE">
      <w:pPr>
        <w:rPr>
          <w:sz w:val="24"/>
          <w:szCs w:val="24"/>
        </w:rPr>
      </w:pPr>
      <w:r>
        <w:rPr>
          <w:bCs/>
          <w:sz w:val="24"/>
          <w:szCs w:val="24"/>
        </w:rPr>
        <w:t>Data dell’incarico a Tempo indeterminato: 01/01/2021</w:t>
      </w:r>
    </w:p>
    <w:p w:rsidR="00343456" w:rsidRPr="00AA39AB" w:rsidRDefault="0034345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017"/>
      </w:tblGrid>
      <w:tr w:rsidR="00343456" w:rsidRPr="00AA39AB" w:rsidTr="00DE39A0">
        <w:trPr>
          <w:trHeight w:val="489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2444" w:type="dxa"/>
            <w:shd w:val="clear" w:color="auto" w:fill="C6D9F1" w:themeFill="text2" w:themeFillTint="33"/>
            <w:vAlign w:val="center"/>
          </w:tcPr>
          <w:p w:rsidR="00343456" w:rsidRPr="00AA39AB" w:rsidRDefault="006D613C" w:rsidP="00DE39A0">
            <w:pPr>
              <w:jc w:val="center"/>
              <w:rPr>
                <w:b/>
                <w:sz w:val="24"/>
                <w:szCs w:val="24"/>
              </w:rPr>
            </w:pPr>
            <w:r w:rsidRPr="006D613C">
              <w:rPr>
                <w:b/>
                <w:sz w:val="24"/>
                <w:szCs w:val="24"/>
              </w:rPr>
              <w:t>Importo Stipendiale e retribuzione di posizione</w:t>
            </w:r>
          </w:p>
        </w:tc>
        <w:tc>
          <w:tcPr>
            <w:tcW w:w="3017" w:type="dxa"/>
            <w:shd w:val="clear" w:color="auto" w:fill="C6D9F1" w:themeFill="text2" w:themeFillTint="33"/>
            <w:vAlign w:val="center"/>
          </w:tcPr>
          <w:p w:rsidR="00343456" w:rsidRPr="00AA39AB" w:rsidRDefault="00343456" w:rsidP="00DE39A0">
            <w:pPr>
              <w:jc w:val="center"/>
              <w:rPr>
                <w:b/>
                <w:sz w:val="24"/>
                <w:szCs w:val="24"/>
              </w:rPr>
            </w:pPr>
            <w:r w:rsidRPr="00AA39AB">
              <w:rPr>
                <w:rFonts w:ascii="Calibri" w:hAnsi="Calibri"/>
                <w:b/>
                <w:color w:val="000000"/>
                <w:sz w:val="24"/>
                <w:szCs w:val="24"/>
              </w:rPr>
              <w:t>Indennità di risultato</w:t>
            </w:r>
          </w:p>
        </w:tc>
      </w:tr>
      <w:tr w:rsidR="00DE39A0" w:rsidRPr="00AA39AB" w:rsidTr="00DE39A0">
        <w:trPr>
          <w:trHeight w:val="572"/>
        </w:trPr>
        <w:tc>
          <w:tcPr>
            <w:tcW w:w="2444" w:type="dxa"/>
            <w:vAlign w:val="center"/>
          </w:tcPr>
          <w:p w:rsidR="00DE39A0" w:rsidRPr="00AA39AB" w:rsidRDefault="007675FE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44" w:type="dxa"/>
            <w:vAlign w:val="center"/>
          </w:tcPr>
          <w:p w:rsidR="00DE39A0" w:rsidRPr="00AA39AB" w:rsidRDefault="007675FE" w:rsidP="00DE39A0">
            <w:pPr>
              <w:jc w:val="center"/>
              <w:rPr>
                <w:sz w:val="24"/>
                <w:szCs w:val="24"/>
              </w:rPr>
            </w:pPr>
            <w:r w:rsidRPr="003660E1">
              <w:rPr>
                <w:sz w:val="24"/>
                <w:szCs w:val="24"/>
              </w:rPr>
              <w:t>84.616,60</w:t>
            </w:r>
          </w:p>
        </w:tc>
        <w:tc>
          <w:tcPr>
            <w:tcW w:w="3017" w:type="dxa"/>
            <w:vAlign w:val="center"/>
          </w:tcPr>
          <w:p w:rsidR="00DE39A0" w:rsidRPr="00AA39AB" w:rsidRDefault="00890339" w:rsidP="00DE39A0">
            <w:pPr>
              <w:jc w:val="center"/>
              <w:rPr>
                <w:sz w:val="24"/>
                <w:szCs w:val="24"/>
              </w:rPr>
            </w:pPr>
            <w:r w:rsidRPr="00890339">
              <w:rPr>
                <w:sz w:val="24"/>
                <w:szCs w:val="24"/>
              </w:rPr>
              <w:t>11.826,26</w:t>
            </w:r>
          </w:p>
        </w:tc>
      </w:tr>
      <w:tr w:rsidR="00343456" w:rsidRPr="00AA39AB" w:rsidTr="00DE39A0">
        <w:trPr>
          <w:trHeight w:val="566"/>
        </w:trPr>
        <w:tc>
          <w:tcPr>
            <w:tcW w:w="2444" w:type="dxa"/>
            <w:vAlign w:val="center"/>
          </w:tcPr>
          <w:p w:rsidR="00343456" w:rsidRPr="00AA39AB" w:rsidRDefault="007675FE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44" w:type="dxa"/>
            <w:vAlign w:val="center"/>
          </w:tcPr>
          <w:p w:rsidR="00343456" w:rsidRPr="00AA39AB" w:rsidRDefault="0088194B" w:rsidP="00DE39A0">
            <w:pPr>
              <w:jc w:val="center"/>
              <w:rPr>
                <w:sz w:val="24"/>
                <w:szCs w:val="24"/>
              </w:rPr>
            </w:pPr>
            <w:r w:rsidRPr="0088194B">
              <w:rPr>
                <w:sz w:val="24"/>
                <w:szCs w:val="24"/>
              </w:rPr>
              <w:t>85.240,40</w:t>
            </w:r>
          </w:p>
        </w:tc>
        <w:tc>
          <w:tcPr>
            <w:tcW w:w="3017" w:type="dxa"/>
            <w:vAlign w:val="center"/>
          </w:tcPr>
          <w:p w:rsidR="00343456" w:rsidRPr="00AA39AB" w:rsidRDefault="003660E1" w:rsidP="00890339">
            <w:pPr>
              <w:jc w:val="center"/>
              <w:rPr>
                <w:sz w:val="24"/>
                <w:szCs w:val="24"/>
              </w:rPr>
            </w:pPr>
            <w:r w:rsidRPr="003660E1">
              <w:rPr>
                <w:sz w:val="24"/>
                <w:szCs w:val="24"/>
              </w:rPr>
              <w:t>23.652,52</w:t>
            </w:r>
          </w:p>
        </w:tc>
      </w:tr>
      <w:tr w:rsidR="00343456" w:rsidRPr="00AA39AB" w:rsidTr="00DE39A0">
        <w:trPr>
          <w:trHeight w:val="541"/>
        </w:trPr>
        <w:tc>
          <w:tcPr>
            <w:tcW w:w="2444" w:type="dxa"/>
            <w:vAlign w:val="center"/>
          </w:tcPr>
          <w:p w:rsidR="00343456" w:rsidRPr="00AA39AB" w:rsidRDefault="00F62013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44" w:type="dxa"/>
            <w:vAlign w:val="center"/>
          </w:tcPr>
          <w:p w:rsidR="00343456" w:rsidRPr="00AA39AB" w:rsidRDefault="003660E1" w:rsidP="00DE39A0">
            <w:pPr>
              <w:jc w:val="center"/>
              <w:rPr>
                <w:sz w:val="24"/>
                <w:szCs w:val="24"/>
              </w:rPr>
            </w:pPr>
            <w:r w:rsidRPr="003660E1">
              <w:rPr>
                <w:sz w:val="24"/>
                <w:szCs w:val="24"/>
              </w:rPr>
              <w:t>88.115,17</w:t>
            </w:r>
          </w:p>
        </w:tc>
        <w:tc>
          <w:tcPr>
            <w:tcW w:w="3017" w:type="dxa"/>
            <w:vAlign w:val="center"/>
          </w:tcPr>
          <w:p w:rsidR="00B01AD5" w:rsidRPr="00890339" w:rsidRDefault="00B01AD5" w:rsidP="00B01AD5">
            <w:pPr>
              <w:jc w:val="center"/>
              <w:rPr>
                <w:sz w:val="24"/>
                <w:szCs w:val="24"/>
              </w:rPr>
            </w:pPr>
            <w:r w:rsidRPr="00890339">
              <w:rPr>
                <w:sz w:val="24"/>
                <w:szCs w:val="24"/>
              </w:rPr>
              <w:t>È in corso il processo di</w:t>
            </w:r>
          </w:p>
          <w:p w:rsidR="00343456" w:rsidRPr="00AA39AB" w:rsidRDefault="00B01AD5" w:rsidP="00B01AD5">
            <w:pPr>
              <w:jc w:val="center"/>
              <w:rPr>
                <w:sz w:val="24"/>
                <w:szCs w:val="24"/>
              </w:rPr>
            </w:pPr>
            <w:r w:rsidRPr="00890339">
              <w:rPr>
                <w:sz w:val="24"/>
                <w:szCs w:val="24"/>
              </w:rPr>
              <w:t>valutazione</w:t>
            </w:r>
          </w:p>
        </w:tc>
      </w:tr>
      <w:tr w:rsidR="00343456" w:rsidRPr="00AA39AB" w:rsidTr="00537ACB">
        <w:trPr>
          <w:trHeight w:val="510"/>
        </w:trPr>
        <w:tc>
          <w:tcPr>
            <w:tcW w:w="2444" w:type="dxa"/>
            <w:vAlign w:val="center"/>
          </w:tcPr>
          <w:p w:rsidR="00343456" w:rsidRPr="00AA39AB" w:rsidRDefault="00E5352C" w:rsidP="00DE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44" w:type="dxa"/>
            <w:vAlign w:val="center"/>
          </w:tcPr>
          <w:p w:rsidR="00343456" w:rsidRPr="00AA39AB" w:rsidRDefault="00343456" w:rsidP="00DE3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343456" w:rsidRPr="00AA39AB" w:rsidRDefault="00343456" w:rsidP="00DE39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3456" w:rsidRDefault="00343456" w:rsidP="00343456">
      <w:pPr>
        <w:rPr>
          <w:sz w:val="24"/>
          <w:szCs w:val="24"/>
        </w:rPr>
      </w:pPr>
    </w:p>
    <w:p w:rsidR="00F62013" w:rsidRDefault="00F62013" w:rsidP="00343456">
      <w:pPr>
        <w:rPr>
          <w:sz w:val="24"/>
          <w:szCs w:val="24"/>
        </w:rPr>
      </w:pPr>
    </w:p>
    <w:sectPr w:rsidR="00F62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56"/>
    <w:rsid w:val="00343456"/>
    <w:rsid w:val="003660E1"/>
    <w:rsid w:val="00537ACB"/>
    <w:rsid w:val="00694156"/>
    <w:rsid w:val="006D613C"/>
    <w:rsid w:val="007675FE"/>
    <w:rsid w:val="007B03F8"/>
    <w:rsid w:val="007E15DB"/>
    <w:rsid w:val="0088194B"/>
    <w:rsid w:val="00890339"/>
    <w:rsid w:val="008C79F6"/>
    <w:rsid w:val="00A83BE4"/>
    <w:rsid w:val="00AA39AB"/>
    <w:rsid w:val="00B01AD5"/>
    <w:rsid w:val="00B73E39"/>
    <w:rsid w:val="00DE39A0"/>
    <w:rsid w:val="00E5352C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ADAF3-18BA-4652-91F5-962A06A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Stabile Annamaria</dc:creator>
  <cp:lastModifiedBy>ILARIA-TLV</cp:lastModifiedBy>
  <cp:revision>2</cp:revision>
  <dcterms:created xsi:type="dcterms:W3CDTF">2024-08-20T10:14:00Z</dcterms:created>
  <dcterms:modified xsi:type="dcterms:W3CDTF">2024-08-20T10:14:00Z</dcterms:modified>
</cp:coreProperties>
</file>