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A19B0" w14:textId="3FAB8609" w:rsidR="006D0132" w:rsidRPr="00C53D4B" w:rsidRDefault="00673617" w:rsidP="00C53D4B">
      <w:pPr>
        <w:shd w:val="clear" w:color="auto" w:fill="FFFFFF"/>
        <w:spacing w:after="0" w:line="276" w:lineRule="auto"/>
        <w:jc w:val="center"/>
        <w:rPr>
          <w:rFonts w:ascii="Source Sans Pro" w:eastAsia="Times New Roman" w:hAnsi="Source Sans Pro" w:cstheme="minorHAnsi"/>
          <w:color w:val="222222"/>
          <w:sz w:val="24"/>
          <w:szCs w:val="24"/>
          <w:lang w:eastAsia="it-IT"/>
        </w:rPr>
      </w:pPr>
      <w:r w:rsidRPr="00C53D4B">
        <w:rPr>
          <w:rFonts w:ascii="Source Sans Pro" w:hAnsi="Source Sans Pro"/>
          <w:i/>
          <w:noProof/>
          <w:sz w:val="24"/>
          <w:szCs w:val="24"/>
          <w:lang w:eastAsia="it-IT"/>
        </w:rPr>
        <w:drawing>
          <wp:inline distT="0" distB="0" distL="0" distR="0" wp14:anchorId="25985E26" wp14:editId="1CAD4E8F">
            <wp:extent cx="2419350" cy="8572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50BBE" w14:textId="074484F8" w:rsidR="00485C32" w:rsidRPr="00C53D4B" w:rsidRDefault="00B80FDE" w:rsidP="00C53D4B">
      <w:pPr>
        <w:spacing w:after="0" w:line="276" w:lineRule="auto"/>
        <w:jc w:val="right"/>
        <w:rPr>
          <w:rFonts w:ascii="Source Sans Pro" w:hAnsi="Source Sans Pro"/>
          <w:i/>
          <w:sz w:val="24"/>
          <w:szCs w:val="24"/>
        </w:rPr>
      </w:pPr>
      <w:r>
        <w:rPr>
          <w:rFonts w:ascii="Source Sans Pro" w:hAnsi="Source Sans Pro"/>
          <w:i/>
          <w:sz w:val="24"/>
          <w:szCs w:val="24"/>
        </w:rPr>
        <w:t>23</w:t>
      </w:r>
      <w:r w:rsidR="0074146E">
        <w:rPr>
          <w:rFonts w:ascii="Source Sans Pro" w:hAnsi="Source Sans Pro"/>
          <w:i/>
          <w:sz w:val="24"/>
          <w:szCs w:val="24"/>
        </w:rPr>
        <w:t>/07</w:t>
      </w:r>
      <w:r w:rsidR="005B6EF0" w:rsidRPr="00C53D4B">
        <w:rPr>
          <w:rFonts w:ascii="Source Sans Pro" w:hAnsi="Source Sans Pro"/>
          <w:i/>
          <w:sz w:val="24"/>
          <w:szCs w:val="24"/>
        </w:rPr>
        <w:t>/2026</w:t>
      </w:r>
    </w:p>
    <w:p w14:paraId="59D39DBC" w14:textId="1B24AB5C" w:rsidR="00432C4B" w:rsidRPr="00432C4B" w:rsidRDefault="00432C4B" w:rsidP="00432C4B">
      <w:pPr>
        <w:shd w:val="clear" w:color="auto" w:fill="FFFFFF"/>
        <w:spacing w:after="0" w:line="253" w:lineRule="atLeast"/>
        <w:jc w:val="center"/>
        <w:rPr>
          <w:rFonts w:ascii="Calibri" w:eastAsia="Times New Roman" w:hAnsi="Calibri" w:cs="Calibri"/>
          <w:color w:val="222222"/>
          <w:lang w:eastAsia="it-IT"/>
        </w:rPr>
      </w:pPr>
    </w:p>
    <w:p w14:paraId="265711AF" w14:textId="77777777" w:rsidR="00432C4B" w:rsidRPr="00432C4B" w:rsidRDefault="00432C4B" w:rsidP="00432C4B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lang w:eastAsia="it-IT"/>
        </w:rPr>
      </w:pPr>
      <w:r w:rsidRPr="00432C4B">
        <w:rPr>
          <w:rFonts w:ascii="Source Sans Pro" w:eastAsia="Times New Roman" w:hAnsi="Source Sans Pro" w:cs="Calibri"/>
          <w:color w:val="222222"/>
          <w:sz w:val="24"/>
          <w:szCs w:val="24"/>
          <w:lang w:eastAsia="it-IT"/>
        </w:rPr>
        <w:t> </w:t>
      </w:r>
    </w:p>
    <w:p w14:paraId="7F8F6BDF" w14:textId="77777777" w:rsidR="0074146E" w:rsidRPr="00B80FDE" w:rsidRDefault="0074146E" w:rsidP="0074146E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8"/>
          <w:szCs w:val="28"/>
          <w:lang w:eastAsia="it-IT"/>
        </w:rPr>
      </w:pPr>
      <w:r w:rsidRPr="00B80FDE">
        <w:rPr>
          <w:rFonts w:ascii="Source Sans Pro" w:eastAsia="Times New Roman" w:hAnsi="Source Sans Pro" w:cs="Calibri"/>
          <w:color w:val="222222"/>
          <w:sz w:val="28"/>
          <w:szCs w:val="28"/>
          <w:lang w:eastAsia="it-IT"/>
        </w:rPr>
        <w:t> </w:t>
      </w:r>
    </w:p>
    <w:p w14:paraId="712DD4C5" w14:textId="77777777" w:rsidR="00B80FDE" w:rsidRPr="00B80FDE" w:rsidRDefault="00B80FDE" w:rsidP="00B80FDE">
      <w:pPr>
        <w:shd w:val="clear" w:color="auto" w:fill="FFFFFF"/>
        <w:spacing w:after="0" w:line="253" w:lineRule="atLeast"/>
        <w:jc w:val="center"/>
        <w:rPr>
          <w:rFonts w:ascii="Source Sans Pro" w:eastAsia="Times New Roman" w:hAnsi="Source Sans Pro" w:cs="Calibri"/>
          <w:color w:val="222222"/>
          <w:sz w:val="28"/>
          <w:szCs w:val="28"/>
          <w:lang w:eastAsia="it-IT"/>
        </w:rPr>
      </w:pPr>
      <w:r w:rsidRPr="00B80FDE">
        <w:rPr>
          <w:rFonts w:ascii="Source Sans Pro" w:eastAsia="Times New Roman" w:hAnsi="Source Sans Pro" w:cs="Calibri"/>
          <w:b/>
          <w:bCs/>
          <w:color w:val="222222"/>
          <w:sz w:val="28"/>
          <w:szCs w:val="28"/>
          <w:lang w:eastAsia="it-IT"/>
        </w:rPr>
        <w:t>Soddisfazione dell’Università di Siena per la candidatura di Carlo Comporti a Presidente dell’ESMA, la Consob europea</w:t>
      </w:r>
    </w:p>
    <w:p w14:paraId="06488401" w14:textId="77777777" w:rsidR="00B80FDE" w:rsidRPr="00B80FDE" w:rsidRDefault="00B80FDE" w:rsidP="00B80FDE">
      <w:pPr>
        <w:shd w:val="clear" w:color="auto" w:fill="FFFFFF"/>
        <w:spacing w:after="0" w:line="253" w:lineRule="atLeast"/>
        <w:jc w:val="center"/>
        <w:rPr>
          <w:rFonts w:ascii="Source Sans Pro" w:eastAsia="Times New Roman" w:hAnsi="Source Sans Pro" w:cs="Calibri"/>
          <w:color w:val="222222"/>
          <w:sz w:val="24"/>
          <w:szCs w:val="24"/>
          <w:lang w:eastAsia="it-IT"/>
        </w:rPr>
      </w:pPr>
      <w:r w:rsidRPr="00B80FDE">
        <w:rPr>
          <w:rFonts w:ascii="Source Sans Pro" w:eastAsia="Times New Roman" w:hAnsi="Source Sans Pro" w:cs="Calibri"/>
          <w:i/>
          <w:iCs/>
          <w:color w:val="222222"/>
          <w:sz w:val="24"/>
          <w:szCs w:val="24"/>
          <w:lang w:eastAsia="it-IT"/>
        </w:rPr>
        <w:t>Dopo la scelta effettuata dal Consiglio europeo, la nomina dell’</w:t>
      </w:r>
      <w:proofErr w:type="spellStart"/>
      <w:r w:rsidRPr="00B80FDE">
        <w:rPr>
          <w:rFonts w:ascii="Source Sans Pro" w:eastAsia="Times New Roman" w:hAnsi="Source Sans Pro" w:cs="Calibri"/>
          <w:i/>
          <w:iCs/>
          <w:color w:val="222222"/>
          <w:sz w:val="24"/>
          <w:szCs w:val="24"/>
          <w:lang w:eastAsia="it-IT"/>
        </w:rPr>
        <w:t>alumnus</w:t>
      </w:r>
      <w:proofErr w:type="spellEnd"/>
      <w:r w:rsidRPr="00B80FDE">
        <w:rPr>
          <w:rFonts w:ascii="Source Sans Pro" w:eastAsia="Times New Roman" w:hAnsi="Source Sans Pro" w:cs="Calibri"/>
          <w:i/>
          <w:iCs/>
          <w:color w:val="222222"/>
          <w:sz w:val="24"/>
          <w:szCs w:val="24"/>
          <w:lang w:eastAsia="it-IT"/>
        </w:rPr>
        <w:t xml:space="preserve"> </w:t>
      </w:r>
      <w:proofErr w:type="spellStart"/>
      <w:r w:rsidRPr="00B80FDE">
        <w:rPr>
          <w:rFonts w:ascii="Source Sans Pro" w:eastAsia="Times New Roman" w:hAnsi="Source Sans Pro" w:cs="Calibri"/>
          <w:i/>
          <w:iCs/>
          <w:color w:val="222222"/>
          <w:sz w:val="24"/>
          <w:szCs w:val="24"/>
          <w:lang w:eastAsia="it-IT"/>
        </w:rPr>
        <w:t>Unisi</w:t>
      </w:r>
      <w:proofErr w:type="spellEnd"/>
      <w:r w:rsidRPr="00B80FDE">
        <w:rPr>
          <w:rFonts w:ascii="Source Sans Pro" w:eastAsia="Times New Roman" w:hAnsi="Source Sans Pro" w:cs="Calibri"/>
          <w:i/>
          <w:iCs/>
          <w:color w:val="222222"/>
          <w:sz w:val="24"/>
          <w:szCs w:val="24"/>
          <w:lang w:eastAsia="it-IT"/>
        </w:rPr>
        <w:t xml:space="preserve"> dovrebbe essere ratificata dal Parlamento europeo a inizio settembre</w:t>
      </w:r>
    </w:p>
    <w:p w14:paraId="26FCC659" w14:textId="77777777" w:rsidR="00B80FDE" w:rsidRPr="00B80FDE" w:rsidRDefault="00B80FDE" w:rsidP="00B80FDE">
      <w:pPr>
        <w:shd w:val="clear" w:color="auto" w:fill="FFFFFF"/>
        <w:spacing w:after="0" w:line="253" w:lineRule="atLeast"/>
        <w:jc w:val="both"/>
        <w:rPr>
          <w:rFonts w:ascii="Source Sans Pro" w:eastAsia="Times New Roman" w:hAnsi="Source Sans Pro" w:cs="Calibri"/>
          <w:color w:val="222222"/>
          <w:sz w:val="24"/>
          <w:szCs w:val="24"/>
          <w:lang w:eastAsia="it-IT"/>
        </w:rPr>
      </w:pPr>
      <w:r w:rsidRPr="00B80FDE">
        <w:rPr>
          <w:rFonts w:ascii="Source Sans Pro" w:eastAsia="Times New Roman" w:hAnsi="Source Sans Pro" w:cs="Calibri"/>
          <w:color w:val="222222"/>
          <w:sz w:val="24"/>
          <w:szCs w:val="24"/>
          <w:lang w:eastAsia="it-IT"/>
        </w:rPr>
        <w:t> </w:t>
      </w:r>
    </w:p>
    <w:p w14:paraId="4A520FB6" w14:textId="77777777" w:rsidR="00B80FDE" w:rsidRPr="00B80FDE" w:rsidRDefault="00B80FDE" w:rsidP="00B80FDE">
      <w:pPr>
        <w:shd w:val="clear" w:color="auto" w:fill="FFFFFF"/>
        <w:spacing w:after="0" w:line="253" w:lineRule="atLeast"/>
        <w:jc w:val="both"/>
        <w:rPr>
          <w:rFonts w:ascii="Source Sans Pro" w:eastAsia="Times New Roman" w:hAnsi="Source Sans Pro" w:cs="Calibri"/>
          <w:color w:val="222222"/>
          <w:sz w:val="24"/>
          <w:szCs w:val="24"/>
          <w:lang w:eastAsia="it-IT"/>
        </w:rPr>
      </w:pPr>
      <w:r w:rsidRPr="00B80FDE">
        <w:rPr>
          <w:rFonts w:ascii="Source Sans Pro" w:eastAsia="Times New Roman" w:hAnsi="Source Sans Pro" w:cs="Calibri"/>
          <w:color w:val="222222"/>
          <w:sz w:val="24"/>
          <w:szCs w:val="24"/>
          <w:lang w:eastAsia="it-IT"/>
        </w:rPr>
        <w:t xml:space="preserve">L’Università di Siena ha appreso con soddisfazione e orgoglio la notizia della possibile nomina del suo </w:t>
      </w:r>
      <w:proofErr w:type="spellStart"/>
      <w:r w:rsidRPr="00B80FDE">
        <w:rPr>
          <w:rFonts w:ascii="Source Sans Pro" w:eastAsia="Times New Roman" w:hAnsi="Source Sans Pro" w:cs="Calibri"/>
          <w:color w:val="222222"/>
          <w:sz w:val="24"/>
          <w:szCs w:val="24"/>
          <w:lang w:eastAsia="it-IT"/>
        </w:rPr>
        <w:t>alumnus</w:t>
      </w:r>
      <w:proofErr w:type="spellEnd"/>
      <w:r w:rsidRPr="00B80FDE">
        <w:rPr>
          <w:rFonts w:ascii="Source Sans Pro" w:eastAsia="Times New Roman" w:hAnsi="Source Sans Pro" w:cs="Calibri"/>
          <w:color w:val="222222"/>
          <w:sz w:val="24"/>
          <w:szCs w:val="24"/>
          <w:lang w:eastAsia="it-IT"/>
        </w:rPr>
        <w:t xml:space="preserve">, il dottor </w:t>
      </w:r>
      <w:r w:rsidRPr="00B80FDE">
        <w:rPr>
          <w:rFonts w:ascii="Source Sans Pro" w:eastAsia="Times New Roman" w:hAnsi="Source Sans Pro" w:cs="Calibri"/>
          <w:b/>
          <w:bCs/>
          <w:color w:val="222222"/>
          <w:sz w:val="24"/>
          <w:szCs w:val="24"/>
          <w:lang w:eastAsia="it-IT"/>
        </w:rPr>
        <w:t>Carlo Comporti,</w:t>
      </w:r>
      <w:r w:rsidRPr="00B80FDE">
        <w:rPr>
          <w:rFonts w:ascii="Source Sans Pro" w:eastAsia="Times New Roman" w:hAnsi="Source Sans Pro" w:cs="Calibri"/>
          <w:color w:val="222222"/>
          <w:sz w:val="24"/>
          <w:szCs w:val="24"/>
          <w:lang w:eastAsia="it-IT"/>
        </w:rPr>
        <w:t xml:space="preserve"> come Presidente dell’ESMA, l’autorità di vigilanza dei mercati finanziari che costituisce la Consob europea. </w:t>
      </w:r>
    </w:p>
    <w:p w14:paraId="4931889E" w14:textId="77777777" w:rsidR="00B80FDE" w:rsidRPr="00B80FDE" w:rsidRDefault="00B80FDE" w:rsidP="00B80FDE">
      <w:pPr>
        <w:shd w:val="clear" w:color="auto" w:fill="FFFFFF"/>
        <w:spacing w:after="0" w:line="253" w:lineRule="atLeast"/>
        <w:jc w:val="both"/>
        <w:rPr>
          <w:rFonts w:ascii="Source Sans Pro" w:eastAsia="Times New Roman" w:hAnsi="Source Sans Pro" w:cs="Calibri"/>
          <w:color w:val="222222"/>
          <w:sz w:val="24"/>
          <w:szCs w:val="24"/>
          <w:lang w:eastAsia="it-IT"/>
        </w:rPr>
      </w:pPr>
      <w:r w:rsidRPr="00B80FDE">
        <w:rPr>
          <w:rFonts w:ascii="Source Sans Pro" w:eastAsia="Times New Roman" w:hAnsi="Source Sans Pro" w:cs="Calibri"/>
          <w:color w:val="222222"/>
          <w:sz w:val="24"/>
          <w:szCs w:val="24"/>
          <w:lang w:eastAsia="it-IT"/>
        </w:rPr>
        <w:t>Dopo la scelta effettuata dal Consiglio europeo, la nomina del dottor Comporti, che nell’Ateneo senese si è laureato e ha conseguito il dottorato di ricerca in “Diritto della banca e del mercato finanziario”, dovrebbe essere ratificata dal Parlamento europeo a inizio settembre.</w:t>
      </w:r>
    </w:p>
    <w:p w14:paraId="08DE296C" w14:textId="61036E6C" w:rsidR="00116C3E" w:rsidRPr="00C53D4B" w:rsidRDefault="00116C3E" w:rsidP="00B80FDE">
      <w:pPr>
        <w:shd w:val="clear" w:color="auto" w:fill="FFFFFF"/>
        <w:spacing w:after="0" w:line="253" w:lineRule="atLeast"/>
        <w:jc w:val="both"/>
        <w:rPr>
          <w:rFonts w:ascii="Source Sans Pro" w:hAnsi="Source Sans Pro" w:cs="Calibri"/>
          <w:color w:val="222222"/>
          <w:sz w:val="24"/>
          <w:szCs w:val="24"/>
        </w:rPr>
      </w:pPr>
    </w:p>
    <w:sectPr w:rsidR="00116C3E" w:rsidRPr="00C53D4B" w:rsidSect="00C53D4B">
      <w:headerReference w:type="default" r:id="rId8"/>
      <w:pgSz w:w="11906" w:h="16838"/>
      <w:pgMar w:top="993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7963A" w14:textId="77777777" w:rsidR="00764CFD" w:rsidRDefault="00764CFD" w:rsidP="00BF6432">
      <w:pPr>
        <w:spacing w:after="0" w:line="240" w:lineRule="auto"/>
      </w:pPr>
      <w:r>
        <w:separator/>
      </w:r>
    </w:p>
  </w:endnote>
  <w:endnote w:type="continuationSeparator" w:id="0">
    <w:p w14:paraId="5B1226D8" w14:textId="77777777" w:rsidR="00764CFD" w:rsidRDefault="00764CFD" w:rsidP="00BF6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DFD6" w14:textId="77777777" w:rsidR="00764CFD" w:rsidRDefault="00764CFD" w:rsidP="00BF6432">
      <w:pPr>
        <w:spacing w:after="0" w:line="240" w:lineRule="auto"/>
      </w:pPr>
      <w:r>
        <w:separator/>
      </w:r>
    </w:p>
  </w:footnote>
  <w:footnote w:type="continuationSeparator" w:id="0">
    <w:p w14:paraId="46347FCF" w14:textId="77777777" w:rsidR="00764CFD" w:rsidRDefault="00764CFD" w:rsidP="00BF6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3C7BD" w14:textId="77777777" w:rsidR="00BF6432" w:rsidRDefault="00BF6432" w:rsidP="00BF643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80563"/>
    <w:multiLevelType w:val="hybridMultilevel"/>
    <w:tmpl w:val="469640D0"/>
    <w:lvl w:ilvl="0" w:tplc="BC7C71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E67DF"/>
    <w:multiLevelType w:val="hybridMultilevel"/>
    <w:tmpl w:val="0C381532"/>
    <w:lvl w:ilvl="0" w:tplc="43DCAC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57D8D"/>
    <w:multiLevelType w:val="hybridMultilevel"/>
    <w:tmpl w:val="6E44BCA4"/>
    <w:lvl w:ilvl="0" w:tplc="05B09B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A3D4B"/>
    <w:multiLevelType w:val="hybridMultilevel"/>
    <w:tmpl w:val="7FCC1D4A"/>
    <w:lvl w:ilvl="0" w:tplc="3A5898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C0096"/>
    <w:multiLevelType w:val="hybridMultilevel"/>
    <w:tmpl w:val="C7EC36FC"/>
    <w:lvl w:ilvl="0" w:tplc="8F7C27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886922">
    <w:abstractNumId w:val="0"/>
  </w:num>
  <w:num w:numId="2" w16cid:durableId="2107070661">
    <w:abstractNumId w:val="3"/>
  </w:num>
  <w:num w:numId="3" w16cid:durableId="812455135">
    <w:abstractNumId w:val="4"/>
  </w:num>
  <w:num w:numId="4" w16cid:durableId="1780644740">
    <w:abstractNumId w:val="1"/>
  </w:num>
  <w:num w:numId="5" w16cid:durableId="509755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DA"/>
    <w:rsid w:val="00002C5C"/>
    <w:rsid w:val="00024388"/>
    <w:rsid w:val="00026416"/>
    <w:rsid w:val="00032F54"/>
    <w:rsid w:val="00036B3E"/>
    <w:rsid w:val="00050A25"/>
    <w:rsid w:val="00052A09"/>
    <w:rsid w:val="00060553"/>
    <w:rsid w:val="00092CD2"/>
    <w:rsid w:val="00095431"/>
    <w:rsid w:val="000A53A6"/>
    <w:rsid w:val="000A781F"/>
    <w:rsid w:val="000B120F"/>
    <w:rsid w:val="000B19D3"/>
    <w:rsid w:val="000B7857"/>
    <w:rsid w:val="000C264A"/>
    <w:rsid w:val="000D2DA4"/>
    <w:rsid w:val="000F0F12"/>
    <w:rsid w:val="000F1B56"/>
    <w:rsid w:val="000F2269"/>
    <w:rsid w:val="00100454"/>
    <w:rsid w:val="0010459D"/>
    <w:rsid w:val="00116C3E"/>
    <w:rsid w:val="001214D7"/>
    <w:rsid w:val="001471D6"/>
    <w:rsid w:val="0016749B"/>
    <w:rsid w:val="00170EA3"/>
    <w:rsid w:val="001727DA"/>
    <w:rsid w:val="00187900"/>
    <w:rsid w:val="00194820"/>
    <w:rsid w:val="001A255D"/>
    <w:rsid w:val="001C594D"/>
    <w:rsid w:val="001E155D"/>
    <w:rsid w:val="001E3A78"/>
    <w:rsid w:val="001F13C0"/>
    <w:rsid w:val="001F193C"/>
    <w:rsid w:val="00200C0F"/>
    <w:rsid w:val="00200D8E"/>
    <w:rsid w:val="002054B5"/>
    <w:rsid w:val="00220C2D"/>
    <w:rsid w:val="00222C79"/>
    <w:rsid w:val="00251E8C"/>
    <w:rsid w:val="00254510"/>
    <w:rsid w:val="0025738A"/>
    <w:rsid w:val="00290589"/>
    <w:rsid w:val="002A0BA0"/>
    <w:rsid w:val="002A1471"/>
    <w:rsid w:val="002A7909"/>
    <w:rsid w:val="002B0C90"/>
    <w:rsid w:val="002C7482"/>
    <w:rsid w:val="002D3C72"/>
    <w:rsid w:val="002F2EB9"/>
    <w:rsid w:val="00302FC3"/>
    <w:rsid w:val="0032301B"/>
    <w:rsid w:val="00324A4C"/>
    <w:rsid w:val="003349B2"/>
    <w:rsid w:val="00343631"/>
    <w:rsid w:val="003541D5"/>
    <w:rsid w:val="00357AA1"/>
    <w:rsid w:val="00375EC4"/>
    <w:rsid w:val="003A3B79"/>
    <w:rsid w:val="003C3A98"/>
    <w:rsid w:val="003E34CA"/>
    <w:rsid w:val="003F0976"/>
    <w:rsid w:val="003F61FF"/>
    <w:rsid w:val="00402A7C"/>
    <w:rsid w:val="00412A8B"/>
    <w:rsid w:val="00412F5D"/>
    <w:rsid w:val="00420D07"/>
    <w:rsid w:val="00424A4B"/>
    <w:rsid w:val="0043103B"/>
    <w:rsid w:val="00432C4B"/>
    <w:rsid w:val="004472F1"/>
    <w:rsid w:val="00451BB7"/>
    <w:rsid w:val="0045386D"/>
    <w:rsid w:val="00474911"/>
    <w:rsid w:val="0047554C"/>
    <w:rsid w:val="00485C32"/>
    <w:rsid w:val="004931DA"/>
    <w:rsid w:val="004A1FCC"/>
    <w:rsid w:val="004A6A32"/>
    <w:rsid w:val="004B20FD"/>
    <w:rsid w:val="004E6AB0"/>
    <w:rsid w:val="004F339B"/>
    <w:rsid w:val="004F5755"/>
    <w:rsid w:val="00501422"/>
    <w:rsid w:val="00502A46"/>
    <w:rsid w:val="00502CDF"/>
    <w:rsid w:val="0050526E"/>
    <w:rsid w:val="005059A0"/>
    <w:rsid w:val="0052092D"/>
    <w:rsid w:val="00550FA4"/>
    <w:rsid w:val="00570E9C"/>
    <w:rsid w:val="00594573"/>
    <w:rsid w:val="005A2FA4"/>
    <w:rsid w:val="005B1D76"/>
    <w:rsid w:val="005B6EF0"/>
    <w:rsid w:val="005C373E"/>
    <w:rsid w:val="005D5454"/>
    <w:rsid w:val="005D5BA4"/>
    <w:rsid w:val="005D7EEF"/>
    <w:rsid w:val="005E7669"/>
    <w:rsid w:val="005F2A32"/>
    <w:rsid w:val="005F763D"/>
    <w:rsid w:val="00604BB9"/>
    <w:rsid w:val="006060B1"/>
    <w:rsid w:val="006205E1"/>
    <w:rsid w:val="006207B0"/>
    <w:rsid w:val="0063677F"/>
    <w:rsid w:val="006405B7"/>
    <w:rsid w:val="006435E9"/>
    <w:rsid w:val="00673617"/>
    <w:rsid w:val="00681923"/>
    <w:rsid w:val="00683EE1"/>
    <w:rsid w:val="006C1B53"/>
    <w:rsid w:val="006C5F6B"/>
    <w:rsid w:val="006D0132"/>
    <w:rsid w:val="006F610A"/>
    <w:rsid w:val="0071057C"/>
    <w:rsid w:val="00713A90"/>
    <w:rsid w:val="007248C9"/>
    <w:rsid w:val="00726D19"/>
    <w:rsid w:val="00731C53"/>
    <w:rsid w:val="007357CE"/>
    <w:rsid w:val="0074146E"/>
    <w:rsid w:val="007443F3"/>
    <w:rsid w:val="00755F67"/>
    <w:rsid w:val="00764CFD"/>
    <w:rsid w:val="007721E8"/>
    <w:rsid w:val="00772C36"/>
    <w:rsid w:val="00784260"/>
    <w:rsid w:val="00793B8E"/>
    <w:rsid w:val="007949B0"/>
    <w:rsid w:val="00796627"/>
    <w:rsid w:val="007B16B5"/>
    <w:rsid w:val="007B388D"/>
    <w:rsid w:val="007C1FF9"/>
    <w:rsid w:val="007C3731"/>
    <w:rsid w:val="007C754D"/>
    <w:rsid w:val="007D63E3"/>
    <w:rsid w:val="007E1C25"/>
    <w:rsid w:val="007F4067"/>
    <w:rsid w:val="007F750B"/>
    <w:rsid w:val="0081629E"/>
    <w:rsid w:val="00817AE0"/>
    <w:rsid w:val="00826050"/>
    <w:rsid w:val="00837B7A"/>
    <w:rsid w:val="00843DEE"/>
    <w:rsid w:val="00860A25"/>
    <w:rsid w:val="00880EB5"/>
    <w:rsid w:val="0088501E"/>
    <w:rsid w:val="008A7B57"/>
    <w:rsid w:val="008A7E9E"/>
    <w:rsid w:val="008B1C43"/>
    <w:rsid w:val="008B4F66"/>
    <w:rsid w:val="008B7E63"/>
    <w:rsid w:val="008C7EB1"/>
    <w:rsid w:val="008E0E01"/>
    <w:rsid w:val="008E19D6"/>
    <w:rsid w:val="00911FDC"/>
    <w:rsid w:val="00912F3B"/>
    <w:rsid w:val="00914E8A"/>
    <w:rsid w:val="00917D8C"/>
    <w:rsid w:val="00922BBC"/>
    <w:rsid w:val="00930121"/>
    <w:rsid w:val="00952DF6"/>
    <w:rsid w:val="00966C41"/>
    <w:rsid w:val="009740F9"/>
    <w:rsid w:val="00980B96"/>
    <w:rsid w:val="009846F9"/>
    <w:rsid w:val="009A0FEC"/>
    <w:rsid w:val="009A2AAE"/>
    <w:rsid w:val="009B2C5B"/>
    <w:rsid w:val="009C2A24"/>
    <w:rsid w:val="009C5EEC"/>
    <w:rsid w:val="009C688D"/>
    <w:rsid w:val="009C7891"/>
    <w:rsid w:val="009D195F"/>
    <w:rsid w:val="009D232A"/>
    <w:rsid w:val="009E3E5F"/>
    <w:rsid w:val="009E6444"/>
    <w:rsid w:val="009F069F"/>
    <w:rsid w:val="009F2BF2"/>
    <w:rsid w:val="00A11421"/>
    <w:rsid w:val="00A1679B"/>
    <w:rsid w:val="00A3085A"/>
    <w:rsid w:val="00A31B19"/>
    <w:rsid w:val="00A344AB"/>
    <w:rsid w:val="00A4289B"/>
    <w:rsid w:val="00A449DF"/>
    <w:rsid w:val="00A532CD"/>
    <w:rsid w:val="00A63FAE"/>
    <w:rsid w:val="00A75BCB"/>
    <w:rsid w:val="00A75FD5"/>
    <w:rsid w:val="00AC16FD"/>
    <w:rsid w:val="00AD2EE4"/>
    <w:rsid w:val="00AE4A9F"/>
    <w:rsid w:val="00B12642"/>
    <w:rsid w:val="00B148E5"/>
    <w:rsid w:val="00B23946"/>
    <w:rsid w:val="00B326D3"/>
    <w:rsid w:val="00B45D7B"/>
    <w:rsid w:val="00B52E59"/>
    <w:rsid w:val="00B67EC9"/>
    <w:rsid w:val="00B70D1C"/>
    <w:rsid w:val="00B743D4"/>
    <w:rsid w:val="00B80FDE"/>
    <w:rsid w:val="00B97784"/>
    <w:rsid w:val="00BA6739"/>
    <w:rsid w:val="00BA7B58"/>
    <w:rsid w:val="00BD4A9F"/>
    <w:rsid w:val="00BD5071"/>
    <w:rsid w:val="00BD7BB8"/>
    <w:rsid w:val="00BF39AF"/>
    <w:rsid w:val="00BF6432"/>
    <w:rsid w:val="00C01525"/>
    <w:rsid w:val="00C32E05"/>
    <w:rsid w:val="00C45439"/>
    <w:rsid w:val="00C50A09"/>
    <w:rsid w:val="00C53D4B"/>
    <w:rsid w:val="00C5508D"/>
    <w:rsid w:val="00C667AC"/>
    <w:rsid w:val="00C931F9"/>
    <w:rsid w:val="00CC7589"/>
    <w:rsid w:val="00CF1D7E"/>
    <w:rsid w:val="00D01161"/>
    <w:rsid w:val="00D17426"/>
    <w:rsid w:val="00D41296"/>
    <w:rsid w:val="00D41DDA"/>
    <w:rsid w:val="00D44DD5"/>
    <w:rsid w:val="00D46CDE"/>
    <w:rsid w:val="00D47B64"/>
    <w:rsid w:val="00D559D3"/>
    <w:rsid w:val="00D60EF1"/>
    <w:rsid w:val="00D65163"/>
    <w:rsid w:val="00D673BF"/>
    <w:rsid w:val="00D75ED4"/>
    <w:rsid w:val="00D84223"/>
    <w:rsid w:val="00D8470C"/>
    <w:rsid w:val="00D87CF1"/>
    <w:rsid w:val="00DA1776"/>
    <w:rsid w:val="00DA1FF8"/>
    <w:rsid w:val="00DA4995"/>
    <w:rsid w:val="00DB33F2"/>
    <w:rsid w:val="00DB4FEC"/>
    <w:rsid w:val="00DC68C6"/>
    <w:rsid w:val="00DD132E"/>
    <w:rsid w:val="00DD1661"/>
    <w:rsid w:val="00DE4009"/>
    <w:rsid w:val="00DE5940"/>
    <w:rsid w:val="00DE7299"/>
    <w:rsid w:val="00E0642F"/>
    <w:rsid w:val="00E12C40"/>
    <w:rsid w:val="00E31012"/>
    <w:rsid w:val="00E63FEE"/>
    <w:rsid w:val="00E6472F"/>
    <w:rsid w:val="00E82F76"/>
    <w:rsid w:val="00E9295C"/>
    <w:rsid w:val="00E930D4"/>
    <w:rsid w:val="00E93FAC"/>
    <w:rsid w:val="00EB49B3"/>
    <w:rsid w:val="00EC4D0A"/>
    <w:rsid w:val="00EC785A"/>
    <w:rsid w:val="00ED103A"/>
    <w:rsid w:val="00ED1E74"/>
    <w:rsid w:val="00ED5FAA"/>
    <w:rsid w:val="00EE1AAC"/>
    <w:rsid w:val="00EE2976"/>
    <w:rsid w:val="00EE743B"/>
    <w:rsid w:val="00EF1F6B"/>
    <w:rsid w:val="00EF424F"/>
    <w:rsid w:val="00F107CD"/>
    <w:rsid w:val="00F146C9"/>
    <w:rsid w:val="00F15C6B"/>
    <w:rsid w:val="00F329BB"/>
    <w:rsid w:val="00F42AB9"/>
    <w:rsid w:val="00F47B8F"/>
    <w:rsid w:val="00F5213C"/>
    <w:rsid w:val="00F60F7C"/>
    <w:rsid w:val="00F67BAC"/>
    <w:rsid w:val="00F73655"/>
    <w:rsid w:val="00F911E2"/>
    <w:rsid w:val="00FA2374"/>
    <w:rsid w:val="00FB1318"/>
    <w:rsid w:val="00FB2DED"/>
    <w:rsid w:val="00FC3DB8"/>
    <w:rsid w:val="00FD3FE5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30254"/>
  <w15:chartTrackingRefBased/>
  <w15:docId w15:val="{8EF207D9-CE3C-44DE-99EA-A516695D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2EE4"/>
  </w:style>
  <w:style w:type="paragraph" w:styleId="Titolo1">
    <w:name w:val="heading 1"/>
    <w:basedOn w:val="Normale"/>
    <w:link w:val="Titolo1Carattere"/>
    <w:uiPriority w:val="9"/>
    <w:qFormat/>
    <w:rsid w:val="00816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47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predefinitoparagrafo"/>
    <w:rsid w:val="0043103B"/>
  </w:style>
  <w:style w:type="character" w:styleId="Collegamentoipertestuale">
    <w:name w:val="Hyperlink"/>
    <w:basedOn w:val="Carpredefinitoparagrafo"/>
    <w:uiPriority w:val="99"/>
    <w:unhideWhenUsed/>
    <w:rsid w:val="0043103B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3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3103B"/>
    <w:rPr>
      <w:b/>
      <w:bCs/>
    </w:rPr>
  </w:style>
  <w:style w:type="character" w:styleId="Enfasicorsivo">
    <w:name w:val="Emphasis"/>
    <w:basedOn w:val="Carpredefinitoparagrafo"/>
    <w:uiPriority w:val="20"/>
    <w:qFormat/>
    <w:rsid w:val="0043103B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4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424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F64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6432"/>
  </w:style>
  <w:style w:type="paragraph" w:styleId="Pidipagina">
    <w:name w:val="footer"/>
    <w:basedOn w:val="Normale"/>
    <w:link w:val="PidipaginaCarattere"/>
    <w:unhideWhenUsed/>
    <w:rsid w:val="00BF64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BF6432"/>
  </w:style>
  <w:style w:type="paragraph" w:customStyle="1" w:styleId="WW-Predefinito">
    <w:name w:val="WW-Predefinito"/>
    <w:rsid w:val="00E12C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it-IT"/>
    </w:rPr>
  </w:style>
  <w:style w:type="character" w:customStyle="1" w:styleId="gmaildefault">
    <w:name w:val="gmail_default"/>
    <w:basedOn w:val="Carpredefinitoparagrafo"/>
    <w:rsid w:val="00B97784"/>
  </w:style>
  <w:style w:type="paragraph" w:customStyle="1" w:styleId="m-9093234164577475101p1">
    <w:name w:val="m_-9093234164577475101p1"/>
    <w:basedOn w:val="Normale"/>
    <w:rsid w:val="00D0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-9093234164577475101apple-converted-space">
    <w:name w:val="m_-9093234164577475101apple-converted-space"/>
    <w:basedOn w:val="Carpredefinitoparagrafo"/>
    <w:rsid w:val="00D01161"/>
  </w:style>
  <w:style w:type="character" w:customStyle="1" w:styleId="Titolo1Carattere">
    <w:name w:val="Titolo 1 Carattere"/>
    <w:basedOn w:val="Carpredefinitoparagrafo"/>
    <w:link w:val="Titolo1"/>
    <w:uiPriority w:val="9"/>
    <w:rsid w:val="0081629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E1AAC"/>
    <w:rPr>
      <w:color w:val="954F72" w:themeColor="followed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050A25"/>
    <w:rPr>
      <w:rFonts w:ascii="Calibri" w:eastAsia="Calibri" w:hAnsi="Calibri" w:cs="Calibri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50A25"/>
    <w:pPr>
      <w:widowControl w:val="0"/>
      <w:spacing w:after="0" w:line="240" w:lineRule="auto"/>
      <w:ind w:left="112"/>
    </w:pPr>
    <w:rPr>
      <w:rFonts w:ascii="Calibri" w:eastAsia="Calibri" w:hAnsi="Calibri" w:cs="Calibri"/>
      <w:sz w:val="24"/>
      <w:szCs w:val="24"/>
    </w:rPr>
  </w:style>
  <w:style w:type="character" w:customStyle="1" w:styleId="CorpotestoCarattere1">
    <w:name w:val="Corpo testo Carattere1"/>
    <w:basedOn w:val="Carpredefinitoparagrafo"/>
    <w:uiPriority w:val="99"/>
    <w:semiHidden/>
    <w:rsid w:val="00050A25"/>
  </w:style>
  <w:style w:type="paragraph" w:styleId="Titolo">
    <w:name w:val="Title"/>
    <w:basedOn w:val="Normale"/>
    <w:link w:val="TitoloCarattere"/>
    <w:uiPriority w:val="1"/>
    <w:qFormat/>
    <w:rsid w:val="00050A25"/>
    <w:pPr>
      <w:widowControl w:val="0"/>
      <w:spacing w:after="0" w:line="240" w:lineRule="auto"/>
      <w:ind w:left="2" w:right="2"/>
      <w:jc w:val="center"/>
    </w:pPr>
    <w:rPr>
      <w:rFonts w:cs="Calibri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050A25"/>
    <w:rPr>
      <w:rFonts w:cs="Calibri"/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47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53D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3D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53D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3D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3D4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53D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0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9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3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6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Caroni Patrizia</dc:creator>
  <cp:keywords/>
  <dc:description/>
  <cp:lastModifiedBy>Patrizia Caroni</cp:lastModifiedBy>
  <cp:revision>2</cp:revision>
  <cp:lastPrinted>2026-05-18T09:20:00Z</cp:lastPrinted>
  <dcterms:created xsi:type="dcterms:W3CDTF">2026-07-23T12:10:00Z</dcterms:created>
  <dcterms:modified xsi:type="dcterms:W3CDTF">2026-07-23T12:10:00Z</dcterms:modified>
</cp:coreProperties>
</file>